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4C" w:rsidRPr="00742A4C" w:rsidRDefault="00742A4C" w:rsidP="0074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A4C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</w:t>
      </w:r>
      <w:r w:rsidR="007039BF">
        <w:rPr>
          <w:rFonts w:ascii="Times New Roman" w:hAnsi="Times New Roman"/>
          <w:b/>
          <w:sz w:val="28"/>
          <w:szCs w:val="28"/>
        </w:rPr>
        <w:t>–</w:t>
      </w:r>
      <w:r w:rsidRPr="00742A4C">
        <w:rPr>
          <w:rFonts w:ascii="Times New Roman" w:hAnsi="Times New Roman"/>
          <w:b/>
          <w:sz w:val="28"/>
          <w:szCs w:val="28"/>
        </w:rPr>
        <w:t xml:space="preserve"> Ю</w:t>
      </w:r>
      <w:bookmarkStart w:id="0" w:name="_GoBack"/>
      <w:bookmarkEnd w:id="0"/>
      <w:r w:rsidRPr="00742A4C">
        <w:rPr>
          <w:rFonts w:ascii="Times New Roman" w:hAnsi="Times New Roman"/>
          <w:b/>
          <w:sz w:val="28"/>
          <w:szCs w:val="28"/>
        </w:rPr>
        <w:t>ГРА</w:t>
      </w:r>
    </w:p>
    <w:p w:rsidR="00742A4C" w:rsidRPr="00742A4C" w:rsidRDefault="00742A4C" w:rsidP="0074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A4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42A4C" w:rsidRPr="00742A4C" w:rsidRDefault="00742A4C" w:rsidP="0074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A4C" w:rsidRPr="00742A4C" w:rsidRDefault="00742A4C" w:rsidP="00742A4C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742A4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742A4C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742A4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742A4C" w:rsidRPr="00742A4C" w:rsidRDefault="00742A4C" w:rsidP="00742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A4C" w:rsidRPr="00742A4C" w:rsidRDefault="00742A4C" w:rsidP="0074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A4C">
        <w:rPr>
          <w:rFonts w:ascii="Times New Roman" w:hAnsi="Times New Roman"/>
          <w:b/>
          <w:sz w:val="28"/>
          <w:szCs w:val="28"/>
        </w:rPr>
        <w:t>РЕШЕНИЕ</w:t>
      </w:r>
    </w:p>
    <w:p w:rsidR="00742A4C" w:rsidRPr="00742A4C" w:rsidRDefault="00742A4C" w:rsidP="00742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A4C" w:rsidRPr="007039BF" w:rsidRDefault="00742A4C" w:rsidP="00742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A4C">
        <w:rPr>
          <w:rFonts w:ascii="Times New Roman" w:hAnsi="Times New Roman"/>
          <w:sz w:val="28"/>
          <w:szCs w:val="28"/>
        </w:rPr>
        <w:t xml:space="preserve">22.05.2018                                                                                                    </w:t>
      </w:r>
      <w:r w:rsidR="00F603A8" w:rsidRPr="007039BF">
        <w:rPr>
          <w:rFonts w:ascii="Times New Roman" w:hAnsi="Times New Roman"/>
          <w:sz w:val="28"/>
          <w:szCs w:val="28"/>
        </w:rPr>
        <w:t xml:space="preserve">  </w:t>
      </w:r>
      <w:r w:rsidRPr="00742A4C">
        <w:rPr>
          <w:rFonts w:ascii="Times New Roman" w:hAnsi="Times New Roman"/>
          <w:sz w:val="28"/>
          <w:szCs w:val="28"/>
        </w:rPr>
        <w:t xml:space="preserve">№ </w:t>
      </w:r>
      <w:r w:rsidR="00F603A8" w:rsidRPr="00F603A8">
        <w:rPr>
          <w:rFonts w:ascii="Times New Roman" w:hAnsi="Times New Roman"/>
          <w:sz w:val="28"/>
          <w:szCs w:val="28"/>
        </w:rPr>
        <w:t>2</w:t>
      </w:r>
      <w:r w:rsidR="00F603A8" w:rsidRPr="007039BF">
        <w:rPr>
          <w:rFonts w:ascii="Times New Roman" w:hAnsi="Times New Roman"/>
          <w:sz w:val="28"/>
          <w:szCs w:val="28"/>
        </w:rPr>
        <w:t>93</w:t>
      </w:r>
    </w:p>
    <w:p w:rsidR="007E78E4" w:rsidRPr="0086782F" w:rsidRDefault="007E78E4" w:rsidP="007E78E4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5103"/>
        <w:rPr>
          <w:rFonts w:ascii="Times New Roman" w:hAnsi="Times New Roman"/>
          <w:spacing w:val="-4"/>
          <w:sz w:val="27"/>
          <w:szCs w:val="27"/>
        </w:rPr>
      </w:pPr>
    </w:p>
    <w:p w:rsidR="00742A4C" w:rsidRDefault="00742A4C" w:rsidP="00742A4C">
      <w:pPr>
        <w:shd w:val="clear" w:color="auto" w:fill="FFFFFF"/>
        <w:tabs>
          <w:tab w:val="left" w:pos="709"/>
          <w:tab w:val="center" w:pos="1985"/>
          <w:tab w:val="left" w:pos="3828"/>
          <w:tab w:val="left" w:pos="4678"/>
        </w:tabs>
        <w:spacing w:after="0" w:line="240" w:lineRule="auto"/>
        <w:ind w:right="4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742A4C" w:rsidRDefault="007E78E4" w:rsidP="00742A4C">
      <w:pPr>
        <w:shd w:val="clear" w:color="auto" w:fill="FFFFFF"/>
        <w:tabs>
          <w:tab w:val="left" w:pos="709"/>
          <w:tab w:val="center" w:pos="1985"/>
          <w:tab w:val="left" w:pos="3828"/>
          <w:tab w:val="left" w:pos="4678"/>
        </w:tabs>
        <w:spacing w:after="0" w:line="240" w:lineRule="auto"/>
        <w:ind w:right="4676"/>
        <w:rPr>
          <w:rFonts w:ascii="Times New Roman" w:hAnsi="Times New Roman"/>
          <w:sz w:val="28"/>
          <w:szCs w:val="28"/>
        </w:rPr>
      </w:pPr>
      <w:r w:rsidRPr="0086782F">
        <w:rPr>
          <w:rFonts w:ascii="Times New Roman" w:hAnsi="Times New Roman"/>
          <w:sz w:val="28"/>
          <w:szCs w:val="28"/>
        </w:rPr>
        <w:t>организации и проведения</w:t>
      </w:r>
      <w:r w:rsidR="00742A4C">
        <w:rPr>
          <w:rFonts w:ascii="Times New Roman" w:hAnsi="Times New Roman"/>
          <w:sz w:val="28"/>
          <w:szCs w:val="28"/>
        </w:rPr>
        <w:t xml:space="preserve"> </w:t>
      </w:r>
      <w:r w:rsidRPr="0086782F">
        <w:rPr>
          <w:rFonts w:ascii="Times New Roman" w:hAnsi="Times New Roman"/>
          <w:sz w:val="28"/>
          <w:szCs w:val="28"/>
        </w:rPr>
        <w:t xml:space="preserve">общественных обсуждений </w:t>
      </w:r>
    </w:p>
    <w:p w:rsidR="00742A4C" w:rsidRDefault="007E78E4" w:rsidP="00742A4C">
      <w:pPr>
        <w:shd w:val="clear" w:color="auto" w:fill="FFFFFF"/>
        <w:tabs>
          <w:tab w:val="left" w:pos="709"/>
          <w:tab w:val="center" w:pos="1985"/>
          <w:tab w:val="left" w:pos="3828"/>
          <w:tab w:val="left" w:pos="4678"/>
        </w:tabs>
        <w:spacing w:after="0" w:line="240" w:lineRule="auto"/>
        <w:ind w:right="4676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и</w:t>
      </w:r>
      <w:r w:rsidR="00742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981">
        <w:rPr>
          <w:rFonts w:ascii="Times New Roman" w:hAnsi="Times New Roman"/>
          <w:color w:val="000000"/>
          <w:sz w:val="28"/>
          <w:szCs w:val="28"/>
        </w:rPr>
        <w:t xml:space="preserve">публичных слушаний </w:t>
      </w:r>
    </w:p>
    <w:p w:rsidR="00742A4C" w:rsidRDefault="007E78E4" w:rsidP="00742A4C">
      <w:pPr>
        <w:shd w:val="clear" w:color="auto" w:fill="FFFFFF"/>
        <w:tabs>
          <w:tab w:val="left" w:pos="709"/>
          <w:tab w:val="center" w:pos="1985"/>
          <w:tab w:val="left" w:pos="3828"/>
          <w:tab w:val="left" w:pos="4678"/>
        </w:tabs>
        <w:spacing w:after="0" w:line="240" w:lineRule="auto"/>
        <w:ind w:right="4676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 xml:space="preserve">в Ханты-Мансийском районе </w:t>
      </w:r>
    </w:p>
    <w:p w:rsidR="007E78E4" w:rsidRPr="00742A4C" w:rsidRDefault="007E78E4" w:rsidP="00742A4C">
      <w:pPr>
        <w:shd w:val="clear" w:color="auto" w:fill="FFFFFF"/>
        <w:tabs>
          <w:tab w:val="left" w:pos="709"/>
          <w:tab w:val="center" w:pos="1985"/>
          <w:tab w:val="left" w:pos="3828"/>
          <w:tab w:val="left" w:pos="4678"/>
        </w:tabs>
        <w:spacing w:after="0" w:line="240" w:lineRule="auto"/>
        <w:ind w:right="4676"/>
        <w:rPr>
          <w:rFonts w:ascii="Times New Roman" w:hAnsi="Times New Roman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по</w:t>
      </w:r>
      <w:r w:rsidR="00742A4C">
        <w:rPr>
          <w:rFonts w:ascii="Times New Roman" w:hAnsi="Times New Roman"/>
          <w:sz w:val="28"/>
          <w:szCs w:val="28"/>
        </w:rPr>
        <w:t xml:space="preserve"> </w:t>
      </w:r>
      <w:r w:rsidRPr="00C85981">
        <w:rPr>
          <w:rFonts w:ascii="Times New Roman" w:hAnsi="Times New Roman"/>
          <w:color w:val="000000"/>
          <w:sz w:val="28"/>
          <w:szCs w:val="28"/>
        </w:rPr>
        <w:t>проектам муниципальных правовых актов в сфере градостроительной деятельности</w:t>
      </w:r>
    </w:p>
    <w:p w:rsidR="007E78E4" w:rsidRPr="00C85981" w:rsidRDefault="007E78E4" w:rsidP="007E78E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42A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участия населения Ханты-Мансийского района </w:t>
      </w:r>
      <w:r w:rsidR="00742A4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в осуществлении местного самоуправления, на основании 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742A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>с Градостроительным кодексом Российской Федерации, Федераль</w:t>
      </w:r>
      <w:r w:rsidR="00742A4C">
        <w:rPr>
          <w:rFonts w:ascii="Times New Roman" w:hAnsi="Times New Roman" w:cs="Times New Roman"/>
          <w:color w:val="000000"/>
          <w:sz w:val="28"/>
          <w:szCs w:val="28"/>
        </w:rPr>
        <w:t>ным законом от 29.12.2004 № 191</w:t>
      </w:r>
      <w:r w:rsidR="00A9304C">
        <w:rPr>
          <w:rFonts w:ascii="Times New Roman" w:hAnsi="Times New Roman" w:cs="Times New Roman"/>
          <w:color w:val="000000"/>
          <w:sz w:val="28"/>
          <w:szCs w:val="28"/>
        </w:rPr>
        <w:t xml:space="preserve">-ФЗ «О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>введении в действие Градостроительного кодекса Российской Федерации</w:t>
      </w:r>
      <w:r w:rsidR="004251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>, руководствуясь  частью 1 статьи 31 Устава Ханты-Мансийского района,</w:t>
      </w:r>
      <w:proofErr w:type="gramEnd"/>
    </w:p>
    <w:p w:rsidR="007E78E4" w:rsidRPr="00C85981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Дума Ханты-Мансийского района </w:t>
      </w:r>
    </w:p>
    <w:p w:rsidR="007E78E4" w:rsidRPr="00C85981" w:rsidRDefault="007E78E4" w:rsidP="007E78E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742A4C" w:rsidRDefault="007E78E4" w:rsidP="007E78E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A4C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7E78E4" w:rsidRPr="00C85981" w:rsidRDefault="007E78E4" w:rsidP="007E78E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86782F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6" w:history="1">
        <w:r w:rsidRPr="00C85981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 публичных слушаний в Ханты-Мансийском районе по проектам муниципальных правовых актов</w:t>
      </w:r>
      <w:r w:rsidRPr="0086782F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согласно приложению к настоящему решению.</w:t>
      </w:r>
    </w:p>
    <w:p w:rsidR="007E78E4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2F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9304C" w:rsidRDefault="00A9304C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4C" w:rsidRPr="0086782F" w:rsidRDefault="00A9304C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86782F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A9304C" w:rsidRPr="00A9304C" w:rsidTr="00B0291C">
        <w:trPr>
          <w:trHeight w:val="1217"/>
        </w:trPr>
        <w:tc>
          <w:tcPr>
            <w:tcW w:w="5797" w:type="dxa"/>
            <w:shd w:val="clear" w:color="auto" w:fill="auto"/>
          </w:tcPr>
          <w:p w:rsidR="00A9304C" w:rsidRPr="00A9304C" w:rsidRDefault="00A9304C" w:rsidP="00A9304C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9304C">
              <w:rPr>
                <w:rFonts w:ascii="Times New Roman" w:hAnsi="Times New Roman"/>
                <w:spacing w:val="4"/>
                <w:sz w:val="28"/>
                <w:szCs w:val="28"/>
              </w:rPr>
              <w:t>Председатель Думы</w:t>
            </w:r>
          </w:p>
          <w:p w:rsidR="00A9304C" w:rsidRPr="00A9304C" w:rsidRDefault="00A9304C" w:rsidP="00A9304C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9304C">
              <w:rPr>
                <w:rFonts w:ascii="Times New Roman" w:hAnsi="Times New Roman"/>
                <w:spacing w:val="4"/>
                <w:sz w:val="28"/>
                <w:szCs w:val="28"/>
              </w:rPr>
              <w:t>Ханты-Мансийского района</w:t>
            </w:r>
          </w:p>
          <w:p w:rsidR="00A9304C" w:rsidRPr="00A9304C" w:rsidRDefault="00A9304C" w:rsidP="00A9304C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9304C">
              <w:rPr>
                <w:rFonts w:ascii="Times New Roman" w:hAnsi="Times New Roman"/>
                <w:spacing w:val="4"/>
                <w:sz w:val="28"/>
                <w:szCs w:val="28"/>
              </w:rPr>
              <w:t>П.Н. Захаров</w:t>
            </w:r>
          </w:p>
          <w:p w:rsidR="00A9304C" w:rsidRPr="00A9304C" w:rsidRDefault="00F603A8" w:rsidP="00A9304C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F603A8">
              <w:rPr>
                <w:rFonts w:ascii="Times New Roman" w:hAnsi="Times New Roman"/>
                <w:spacing w:val="4"/>
                <w:sz w:val="28"/>
                <w:szCs w:val="28"/>
              </w:rPr>
              <w:t>22.05.2018</w:t>
            </w:r>
          </w:p>
        </w:tc>
        <w:tc>
          <w:tcPr>
            <w:tcW w:w="3757" w:type="dxa"/>
            <w:shd w:val="clear" w:color="auto" w:fill="auto"/>
          </w:tcPr>
          <w:p w:rsidR="00A9304C" w:rsidRPr="00A9304C" w:rsidRDefault="00A9304C" w:rsidP="00A930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930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A9304C" w:rsidRPr="00A9304C" w:rsidRDefault="00A9304C" w:rsidP="00A9304C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930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A9304C" w:rsidRPr="007039BF" w:rsidRDefault="00A9304C" w:rsidP="00A9304C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930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A930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F603A8" w:rsidRPr="00F603A8" w:rsidRDefault="00F603A8" w:rsidP="00A9304C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F603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22.05.2018</w:t>
            </w:r>
          </w:p>
        </w:tc>
      </w:tr>
    </w:tbl>
    <w:p w:rsidR="00A9304C" w:rsidRDefault="00A9304C" w:rsidP="007E78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78E4" w:rsidRPr="0041556A" w:rsidRDefault="007E78E4" w:rsidP="007E78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E78E4" w:rsidRPr="0041556A" w:rsidRDefault="007E78E4" w:rsidP="007E78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E78E4" w:rsidRPr="00F603A8" w:rsidRDefault="007E78E4" w:rsidP="007E78E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от </w:t>
      </w:r>
      <w:r w:rsidR="00A9304C">
        <w:rPr>
          <w:rFonts w:ascii="Times New Roman" w:hAnsi="Times New Roman" w:cs="Times New Roman"/>
          <w:sz w:val="28"/>
          <w:szCs w:val="28"/>
        </w:rPr>
        <w:t xml:space="preserve">22.05.2018 № </w:t>
      </w:r>
      <w:r w:rsidR="00F603A8">
        <w:rPr>
          <w:rFonts w:ascii="Times New Roman" w:hAnsi="Times New Roman" w:cs="Times New Roman"/>
          <w:sz w:val="28"/>
          <w:szCs w:val="28"/>
          <w:lang w:val="en-US"/>
        </w:rPr>
        <w:t>293</w:t>
      </w:r>
    </w:p>
    <w:p w:rsidR="00A9304C" w:rsidRDefault="00A9304C" w:rsidP="00A9304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1" w:name="Par36"/>
      <w:bookmarkEnd w:id="1"/>
    </w:p>
    <w:p w:rsidR="00A9304C" w:rsidRDefault="007E78E4" w:rsidP="007E78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56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E78E4" w:rsidRPr="00A9304C" w:rsidRDefault="007E78E4" w:rsidP="00A930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56A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</w:t>
      </w:r>
      <w:r w:rsidR="00A93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56A">
        <w:rPr>
          <w:rFonts w:ascii="Times New Roman" w:hAnsi="Times New Roman" w:cs="Times New Roman"/>
          <w:bCs/>
          <w:sz w:val="28"/>
          <w:szCs w:val="28"/>
        </w:rPr>
        <w:t xml:space="preserve">общественных </w:t>
      </w:r>
      <w:r w:rsidRPr="00C85981">
        <w:rPr>
          <w:rFonts w:ascii="Times New Roman" w:hAnsi="Times New Roman" w:cs="Times New Roman"/>
          <w:bCs/>
          <w:color w:val="000000"/>
          <w:sz w:val="28"/>
          <w:szCs w:val="28"/>
        </w:rPr>
        <w:t>обсуждений и публичных слушаний</w:t>
      </w:r>
      <w:r w:rsidR="00A930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598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C859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85981">
        <w:rPr>
          <w:rFonts w:ascii="Times New Roman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Pr="00C859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районе по проектам муниципальных правовых актов в сфере градостроительной деятельности</w:t>
      </w:r>
    </w:p>
    <w:p w:rsidR="007E78E4" w:rsidRPr="00C85981" w:rsidRDefault="007E78E4" w:rsidP="007E78E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bCs/>
          <w:color w:val="000000"/>
          <w:sz w:val="28"/>
          <w:szCs w:val="28"/>
        </w:rPr>
        <w:t>(далее – Порядок)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7E78E4" w:rsidRPr="00C85981" w:rsidRDefault="007E78E4" w:rsidP="007E78E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5981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на основании части 5 статьи</w:t>
      </w:r>
      <w:r w:rsidRPr="0041556A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29.12.2004 № 191</w:t>
      </w:r>
      <w:r w:rsidR="00A930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ФЗ «О введении в действие Градостроительного кодекса Российской Федерации», </w:t>
      </w:r>
      <w:hyperlink r:id="rId6" w:history="1">
        <w:r w:rsidRPr="00C85981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840ADF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порядок организации и проведения общественных обсуждений и публичных слушаний в Ханты-Мансийском районе</w:t>
      </w:r>
      <w:proofErr w:type="gramEnd"/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проектам муниципальных правовых актов в сфере градостроительной деятельности, в частности: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по проектам правил землепользования и застройки и проектам, предусматривающим внесение изменений в утвержденные правила землепользования и застройки;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по вопросам о включении земельного участка в границы населенного пункта либо об исключении земельного участка из границ населенного пункта (если такой земельный участок расположен на межселенной территории)</w:t>
      </w:r>
      <w:r w:rsidR="00067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98" w:rsidRPr="00C85981">
        <w:rPr>
          <w:rFonts w:ascii="Times New Roman" w:hAnsi="Times New Roman"/>
          <w:color w:val="000000"/>
          <w:sz w:val="28"/>
          <w:szCs w:val="28"/>
        </w:rPr>
        <w:t>и об установлении или об изменении вида разрешенного использования такого земельного участка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2. Общественные обсуждения и публичные слушания проводятся в целях:</w:t>
      </w:r>
    </w:p>
    <w:p w:rsidR="007E78E4" w:rsidRPr="00C85981" w:rsidRDefault="007E78E4" w:rsidP="007E78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 xml:space="preserve">информирования населения о подготовке решений органов местного самоуправления </w:t>
      </w:r>
      <w:r w:rsidR="00425152">
        <w:rPr>
          <w:rFonts w:ascii="Times New Roman" w:hAnsi="Times New Roman"/>
          <w:color w:val="000000"/>
          <w:sz w:val="28"/>
          <w:szCs w:val="28"/>
        </w:rPr>
        <w:t xml:space="preserve">Ханты-Мансийского района </w:t>
      </w:r>
      <w:r w:rsidRPr="00C85981">
        <w:rPr>
          <w:rFonts w:ascii="Times New Roman" w:hAnsi="Times New Roman"/>
          <w:color w:val="000000"/>
          <w:sz w:val="28"/>
          <w:szCs w:val="28"/>
        </w:rPr>
        <w:t>по вопросам, выносимым на публичные слушания;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lastRenderedPageBreak/>
        <w:t>выявления общественного мнения по теме и вопросам, выносимым на общественные обсуждения или публичные слушания;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осуществления взаимодействия органов местного самоуправления Ханты-Мансийского района с жителями Ханты-Мансийского района (далее – жители);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выработки предложений и рекомендаций органам местного самоуправления Ханты-Мансийского района по существу вынесенного на общественные обсуждения или публичные слушания проекта муниципального правового акта.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3. Организатором общественных обсуждений и публичных слушаний по проектам, указанным в части 1 настоящей статьи, является Департамент строительства, архитектуры и жилищно-коммунального хозяйства администрации Ханты-Мансийского района (далее – Департамент).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4. Официальным сайтом, на котором будут размещаться проекты, подлежащие рассмотрению на общественных обсуждениях или публичных слушаниях, и инфор</w:t>
      </w:r>
      <w:r w:rsidR="00840ADF">
        <w:rPr>
          <w:rFonts w:ascii="Times New Roman" w:hAnsi="Times New Roman" w:cs="Times New Roman"/>
          <w:color w:val="000000"/>
          <w:sz w:val="28"/>
          <w:szCs w:val="28"/>
        </w:rPr>
        <w:t>мационные материалы к ним,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C85981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840AD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будет обеспечиваться проведение общественных обсуждений, является официальный сайт </w:t>
      </w:r>
      <w:r w:rsidR="00840AD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в </w:t>
      </w:r>
      <w:r w:rsidR="0042515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>сети «Интернет» (далее – Официальный сайт).</w:t>
      </w:r>
    </w:p>
    <w:p w:rsidR="007E78E4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5. Общественные обсуждения или публичные слушания по проектам решений о предоставлении условно разрешенного вида использования земельного участка или объекта капитального строительства, если такой вид разрешенного использования может оказать негативное воздействие на окружающую среду, проводятся с участие</w:t>
      </w:r>
      <w:r w:rsidR="00840AD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 w:rsidR="00425152">
        <w:rPr>
          <w:rFonts w:ascii="Times New Roman" w:hAnsi="Times New Roman" w:cs="Times New Roman"/>
          <w:color w:val="000000"/>
          <w:sz w:val="28"/>
          <w:szCs w:val="28"/>
        </w:rPr>
        <w:t>.07.</w:t>
      </w:r>
      <w:r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425152">
        <w:rPr>
          <w:rFonts w:ascii="Times New Roman" w:hAnsi="Times New Roman" w:cs="Times New Roman"/>
          <w:color w:val="000000"/>
          <w:sz w:val="28"/>
          <w:szCs w:val="28"/>
        </w:rPr>
        <w:t xml:space="preserve">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данных».</w:t>
      </w:r>
    </w:p>
    <w:p w:rsidR="007E78E4" w:rsidRPr="00C85981" w:rsidRDefault="007E78E4" w:rsidP="007E78E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>2. Основные термины и понятия, применяемые в настоящем Порядке</w:t>
      </w:r>
    </w:p>
    <w:p w:rsidR="007E78E4" w:rsidRPr="00C85981" w:rsidRDefault="007E78E4" w:rsidP="007E78E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В целях настоящего Порядка применяются следующие понятия и термины:</w:t>
      </w:r>
    </w:p>
    <w:p w:rsidR="007E78E4" w:rsidRPr="00C85981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1) общественные обсуждения – форма 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Ханты-Мансийского района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информационно-телекоммуникационной сети «Интерне</w:t>
      </w:r>
      <w:r w:rsidR="00425152">
        <w:rPr>
          <w:rFonts w:ascii="Times New Roman" w:hAnsi="Times New Roman" w:cs="Times New Roman"/>
          <w:color w:val="000000"/>
          <w:sz w:val="28"/>
          <w:szCs w:val="28"/>
        </w:rPr>
        <w:t>т» (далее – сеть «Интернет»)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либо на региональном портале государственных и муниципальных услуг (далее – информационные системы);</w:t>
      </w:r>
    </w:p>
    <w:p w:rsidR="007E78E4" w:rsidRPr="00C85981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2) публичные слушания </w:t>
      </w:r>
      <w:r w:rsidR="00A930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форма участия населения в осуществлении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посредством публичного обсуждения проектов муниципальных правовых актов по вопросам градостроительной деятельности при непосредственном присутствии участников публичных слушаний на собрании или собраниях;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56A">
        <w:rPr>
          <w:rFonts w:ascii="Times New Roman" w:hAnsi="Times New Roman" w:cs="Times New Roman"/>
          <w:sz w:val="28"/>
          <w:szCs w:val="28"/>
        </w:rPr>
        <w:t xml:space="preserve">3) организация общественных обсуждений или публичных слушаний </w:t>
      </w:r>
      <w:r w:rsidR="00A9304C">
        <w:rPr>
          <w:rFonts w:ascii="Times New Roman" w:hAnsi="Times New Roman" w:cs="Times New Roman"/>
          <w:sz w:val="28"/>
          <w:szCs w:val="28"/>
        </w:rPr>
        <w:t>–</w:t>
      </w:r>
      <w:r w:rsidRPr="0041556A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оповещение о начале общественных обсуждений или публичных слушаний, ознакомление с проектом муниципального правового акта в сфере градостроительной деятельности, подготовку и оформление протокола общественных обсуждений или публичных слушаний, подготовку и опубликование заключения о результатах общественных обсуждений или публичных слушаний, проведение иных организационных мер, обеспечивающих участие жителей  в общественных обсуждениях или публичных</w:t>
      </w:r>
      <w:proofErr w:type="gramEnd"/>
      <w:r w:rsidRPr="00415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56A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41556A">
        <w:rPr>
          <w:rFonts w:ascii="Times New Roman" w:hAnsi="Times New Roman" w:cs="Times New Roman"/>
          <w:sz w:val="28"/>
          <w:szCs w:val="28"/>
        </w:rPr>
        <w:t>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4) участники общественных обсуждений или публичных слушаний: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по проектам правил землепользования и застройки и проектам о внесении изменений в утвержденные правила землепользования и застройки </w:t>
      </w:r>
      <w:r w:rsidR="00A9304C">
        <w:rPr>
          <w:rFonts w:ascii="Times New Roman" w:hAnsi="Times New Roman"/>
          <w:sz w:val="28"/>
          <w:szCs w:val="28"/>
        </w:rPr>
        <w:t>–</w:t>
      </w:r>
      <w:r w:rsidRPr="0041556A">
        <w:rPr>
          <w:rFonts w:ascii="Times New Roman" w:hAnsi="Times New Roman"/>
          <w:sz w:val="28"/>
          <w:szCs w:val="28"/>
        </w:rPr>
        <w:t xml:space="preserve"> граждане, постоянно проживающие на территории Ханты-Мансийского района,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56A">
        <w:rPr>
          <w:rFonts w:ascii="Times New Roman" w:hAnsi="Times New Roman"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граждане, постоянно проживающие в пределах территориальной зоны, </w:t>
      </w:r>
      <w:r w:rsidR="00A9304C">
        <w:rPr>
          <w:rFonts w:ascii="Times New Roman" w:hAnsi="Times New Roman"/>
          <w:sz w:val="28"/>
          <w:szCs w:val="28"/>
        </w:rPr>
        <w:t xml:space="preserve">                 </w:t>
      </w:r>
      <w:r w:rsidRPr="0041556A">
        <w:rPr>
          <w:rFonts w:ascii="Times New Roman" w:hAnsi="Times New Roman"/>
          <w:sz w:val="28"/>
          <w:szCs w:val="28"/>
        </w:rPr>
        <w:t>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</w:t>
      </w:r>
      <w:proofErr w:type="gramEnd"/>
      <w:r w:rsidRPr="00415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56A">
        <w:rPr>
          <w:rFonts w:ascii="Times New Roman" w:hAnsi="Times New Roman"/>
          <w:sz w:val="28"/>
          <w:szCs w:val="28"/>
        </w:rPr>
        <w:t xml:space="preserve">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7" w:history="1">
        <w:r w:rsidRPr="0041556A">
          <w:rPr>
            <w:rFonts w:ascii="Times New Roman" w:hAnsi="Times New Roman"/>
            <w:sz w:val="28"/>
            <w:szCs w:val="28"/>
          </w:rPr>
          <w:t>частью 3</w:t>
        </w:r>
        <w:proofErr w:type="gramEnd"/>
        <w:r w:rsidRPr="0041556A">
          <w:rPr>
            <w:rFonts w:ascii="Times New Roman" w:hAnsi="Times New Roman"/>
            <w:sz w:val="28"/>
            <w:szCs w:val="28"/>
          </w:rPr>
          <w:t xml:space="preserve"> статьи 39</w:t>
        </w:r>
      </w:hyperlink>
      <w:r w:rsidRPr="0041556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5) эксперт </w:t>
      </w:r>
      <w:r w:rsidR="00A9304C">
        <w:rPr>
          <w:rFonts w:ascii="Times New Roman" w:hAnsi="Times New Roman" w:cs="Times New Roman"/>
          <w:sz w:val="28"/>
          <w:szCs w:val="28"/>
        </w:rPr>
        <w:t>–</w:t>
      </w:r>
      <w:r w:rsidRPr="0041556A">
        <w:rPr>
          <w:rFonts w:ascii="Times New Roman" w:hAnsi="Times New Roman" w:cs="Times New Roman"/>
          <w:sz w:val="28"/>
          <w:szCs w:val="28"/>
        </w:rPr>
        <w:t xml:space="preserve"> лицо, обладающее специальны</w:t>
      </w:r>
      <w:r>
        <w:rPr>
          <w:rFonts w:ascii="Times New Roman" w:hAnsi="Times New Roman" w:cs="Times New Roman"/>
          <w:sz w:val="28"/>
          <w:szCs w:val="28"/>
        </w:rPr>
        <w:t>ми знаниями по вопросу, вынесенному</w:t>
      </w:r>
      <w:r w:rsidRPr="0041556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Pr="0041556A">
        <w:rPr>
          <w:rFonts w:ascii="Times New Roman" w:hAnsi="Times New Roman" w:cs="Times New Roman"/>
          <w:sz w:val="28"/>
          <w:szCs w:val="28"/>
        </w:rPr>
        <w:t xml:space="preserve"> обсуж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41556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41556A">
        <w:rPr>
          <w:rFonts w:ascii="Times New Roman" w:hAnsi="Times New Roman" w:cs="Times New Roman"/>
          <w:sz w:val="28"/>
          <w:szCs w:val="28"/>
        </w:rPr>
        <w:t>;</w:t>
      </w:r>
    </w:p>
    <w:p w:rsidR="007E78E4" w:rsidRPr="007039BF" w:rsidRDefault="007E78E4" w:rsidP="00A9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6) проекты – проекты муниципальных правовых актов по вопросам, </w:t>
      </w:r>
      <w:r w:rsidRPr="0041556A">
        <w:rPr>
          <w:rFonts w:ascii="Times New Roman" w:hAnsi="Times New Roman" w:cs="Times New Roman"/>
          <w:sz w:val="28"/>
          <w:szCs w:val="28"/>
        </w:rPr>
        <w:lastRenderedPageBreak/>
        <w:t>указанным в части 1 статьи 1 настоящего Порядка.</w:t>
      </w:r>
    </w:p>
    <w:p w:rsidR="00F603A8" w:rsidRPr="007039BF" w:rsidRDefault="00F603A8" w:rsidP="00A9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C85981" w:rsidRDefault="007E78E4" w:rsidP="007E78E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71"/>
      <w:bookmarkEnd w:id="2"/>
      <w:r w:rsidRPr="0041556A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>3. Назначение общественных обсуждений или публичных слушаний</w:t>
      </w:r>
    </w:p>
    <w:p w:rsidR="007E78E4" w:rsidRPr="00C85981" w:rsidRDefault="007E78E4" w:rsidP="007E78E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5981">
        <w:rPr>
          <w:rFonts w:ascii="Times New Roman" w:hAnsi="Times New Roman" w:cs="Times New Roman"/>
          <w:color w:val="000000"/>
          <w:sz w:val="28"/>
          <w:szCs w:val="28"/>
        </w:rPr>
        <w:t>По проектам, указанным в части 1 статьи 1 настоящего Порядка, в соответствии с требованиями части 11 статьи 31, части 2 статьи 39, части 4 статьи 40 Градостроительного кодекса Российской Федерации (</w:t>
      </w:r>
      <w:proofErr w:type="spellStart"/>
      <w:r w:rsidRPr="00C85981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РФ), частей 5 и 6 статьи 4.1 Федерального закона от 29.12.2004 № 191-ФЗ «О введении в действие Градостроительного кодекса Российской Федерации»   проводятся общественные обсуждения или публичные слушания, назначаемые муниципальным правовым</w:t>
      </w:r>
      <w:proofErr w:type="gramEnd"/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актом главы Ханты-Мансийского района (далее – решение о назначении общественных обсуждений или публичных слушаний).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85981">
        <w:rPr>
          <w:rFonts w:ascii="Times New Roman" w:hAnsi="Times New Roman"/>
          <w:color w:val="000000"/>
          <w:sz w:val="28"/>
          <w:szCs w:val="28"/>
        </w:rPr>
        <w:t>Решение о проведении общественных обсуждений или публичных слушаний по проекту прав</w:t>
      </w:r>
      <w:r w:rsidR="00840ADF">
        <w:rPr>
          <w:rFonts w:ascii="Times New Roman" w:hAnsi="Times New Roman"/>
          <w:color w:val="000000"/>
          <w:sz w:val="28"/>
          <w:szCs w:val="28"/>
        </w:rPr>
        <w:t xml:space="preserve">ил землепользования и застройки </w:t>
      </w:r>
      <w:r w:rsidRPr="00C85981">
        <w:rPr>
          <w:rFonts w:ascii="Times New Roman" w:hAnsi="Times New Roman"/>
          <w:color w:val="000000"/>
          <w:sz w:val="28"/>
          <w:szCs w:val="28"/>
        </w:rPr>
        <w:t xml:space="preserve"> либо по проекту о внесении изменений в утвержденные правила землепользования и застройки принимается в срок не позднее чем через десять дней со дня поступления такого проекта в адрес главы Ханты-Мансийского района (далее – глава района) от соответствующего органа местного самоуправления.       </w:t>
      </w:r>
      <w:proofErr w:type="gramEnd"/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3. Решение о проведении общественных обсуждений или публичных слушаний по вопросу о включении земельного участка в границы населенного пункта, если такой земельный участок находится на межселенной территории, или исключении земельного участка из границ населенного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ункта принимается главой </w:t>
      </w:r>
      <w:r w:rsidRPr="00C85981">
        <w:rPr>
          <w:rFonts w:ascii="Times New Roman" w:hAnsi="Times New Roman"/>
          <w:color w:val="000000"/>
          <w:sz w:val="28"/>
          <w:szCs w:val="28"/>
        </w:rPr>
        <w:t xml:space="preserve">района в течение пяти дней </w:t>
      </w:r>
      <w:proofErr w:type="gramStart"/>
      <w:r w:rsidRPr="00C85981">
        <w:rPr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C85981">
        <w:rPr>
          <w:rFonts w:ascii="Times New Roman" w:hAnsi="Times New Roman"/>
          <w:color w:val="000000"/>
          <w:sz w:val="28"/>
          <w:szCs w:val="28"/>
        </w:rPr>
        <w:t xml:space="preserve"> соответствующего заявления.</w:t>
      </w:r>
    </w:p>
    <w:p w:rsidR="007E78E4" w:rsidRPr="00C85981" w:rsidRDefault="007E78E4" w:rsidP="007E78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trike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Решение о назначении общественных обсуждений или публичных слушаний должно содержать информацию: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</w:t>
      </w:r>
      <w:r w:rsidRPr="00C85981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информационные материалы к нему,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981">
        <w:rPr>
          <w:rFonts w:ascii="Times New Roman" w:hAnsi="Times New Roman"/>
          <w:color w:val="000000"/>
          <w:sz w:val="28"/>
          <w:szCs w:val="28"/>
        </w:rPr>
        <w:t xml:space="preserve">с использованием которого будут проводиться общественные обсуждения (для общественных обсуждений); 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</w:t>
      </w:r>
      <w:r>
        <w:rPr>
          <w:rFonts w:ascii="Times New Roman" w:hAnsi="Times New Roman"/>
          <w:color w:val="000000"/>
          <w:sz w:val="28"/>
          <w:szCs w:val="28"/>
        </w:rPr>
        <w:t>ные материалы к нему, а также информация</w:t>
      </w:r>
      <w:r w:rsidRPr="00C85981">
        <w:rPr>
          <w:rFonts w:ascii="Times New Roman" w:hAnsi="Times New Roman"/>
          <w:color w:val="000000"/>
          <w:sz w:val="28"/>
          <w:szCs w:val="28"/>
        </w:rPr>
        <w:t xml:space="preserve"> о дате, времени и месте проведения собрания или собраний участников публичных слушаний (для публичных слушаний);</w:t>
      </w:r>
    </w:p>
    <w:p w:rsidR="007E78E4" w:rsidRPr="00C85981" w:rsidRDefault="007E78E4" w:rsidP="007E78E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о председателе и секретаре общественных обсуждений или публичных слушаний.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Статья 4. Сроки проведения общественных обсуждений или публичных слушаний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Общественные обсуждения и публичные слушания проводятся в следующие сроки: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 xml:space="preserve">1) по проекту правил землепользования и застройки территории, а также по проекту о внесении изменений в утвержденные правила землепользования и застройки – не менее двух и не более четырех месяцев со дня опубликования такого проекта. 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981">
        <w:rPr>
          <w:rFonts w:ascii="Times New Roman" w:hAnsi="Times New Roman"/>
          <w:color w:val="000000"/>
          <w:sz w:val="28"/>
          <w:szCs w:val="28"/>
        </w:rPr>
        <w:t xml:space="preserve">В случае подготовки правил землепользования и застройки применительно к части территории, а также в случае подготовки изменений в </w:t>
      </w:r>
      <w:hyperlink r:id="rId8" w:history="1">
        <w:r w:rsidRPr="00C85981">
          <w:rPr>
            <w:rFonts w:ascii="Times New Roman" w:hAnsi="Times New Roman"/>
            <w:color w:val="000000"/>
            <w:sz w:val="28"/>
            <w:szCs w:val="28"/>
          </w:rPr>
          <w:t>правила</w:t>
        </w:r>
      </w:hyperlink>
      <w:r w:rsidRPr="00C85981">
        <w:rPr>
          <w:rFonts w:ascii="Times New Roman" w:hAnsi="Times New Roman"/>
          <w:color w:val="000000"/>
          <w:sz w:val="28"/>
          <w:szCs w:val="28"/>
        </w:rPr>
        <w:t xml:space="preserve">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</w:t>
      </w:r>
      <w:hyperlink r:id="rId9" w:history="1">
        <w:r w:rsidRPr="00C85981">
          <w:rPr>
            <w:rFonts w:ascii="Times New Roman" w:hAnsi="Times New Roman"/>
            <w:color w:val="000000"/>
            <w:sz w:val="28"/>
            <w:szCs w:val="28"/>
          </w:rPr>
          <w:t>правила</w:t>
        </w:r>
      </w:hyperlink>
      <w:r w:rsidRPr="00C85981">
        <w:rPr>
          <w:rFonts w:ascii="Times New Roman" w:hAnsi="Times New Roman"/>
          <w:color w:val="000000"/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</w:t>
      </w:r>
      <w:proofErr w:type="gramEnd"/>
      <w:r w:rsidRPr="00C85981">
        <w:rPr>
          <w:rFonts w:ascii="Times New Roman" w:hAnsi="Times New Roman"/>
          <w:color w:val="000000"/>
          <w:sz w:val="28"/>
          <w:szCs w:val="28"/>
        </w:rPr>
        <w:t xml:space="preserve"> В этих случаях срок проведения общественных обсуждений или публичных слушаний не может быть более чем один месяц;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2) по проектам решений о предоставлении разрешений на условно разрешенный вид использования земельного участка или объекта капитального строительства –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5981">
        <w:rPr>
          <w:rFonts w:ascii="Times New Roman" w:hAnsi="Times New Roman"/>
          <w:color w:val="000000"/>
          <w:sz w:val="28"/>
          <w:szCs w:val="28"/>
        </w:rPr>
        <w:t>3)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–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</w:t>
      </w:r>
      <w:r w:rsidR="00425152">
        <w:rPr>
          <w:rFonts w:ascii="Times New Roman" w:hAnsi="Times New Roman"/>
          <w:color w:val="000000"/>
          <w:sz w:val="28"/>
          <w:szCs w:val="28"/>
        </w:rPr>
        <w:t>суждений или публичных слушаний</w:t>
      </w:r>
      <w:r w:rsidRPr="00C85981">
        <w:rPr>
          <w:rFonts w:ascii="Times New Roman" w:hAnsi="Times New Roman"/>
          <w:color w:val="000000"/>
          <w:sz w:val="28"/>
          <w:szCs w:val="28"/>
        </w:rPr>
        <w:t>;</w:t>
      </w:r>
    </w:p>
    <w:p w:rsidR="007E78E4" w:rsidRPr="00C85981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981">
        <w:rPr>
          <w:rFonts w:ascii="Times New Roman" w:hAnsi="Times New Roman"/>
          <w:color w:val="000000"/>
          <w:sz w:val="28"/>
          <w:szCs w:val="28"/>
        </w:rPr>
        <w:t xml:space="preserve">4)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такого земельного участка – не более чем один месяц со дня </w:t>
      </w:r>
      <w:r w:rsidRPr="00C85981">
        <w:rPr>
          <w:rFonts w:ascii="Times New Roman" w:hAnsi="Times New Roman"/>
          <w:color w:val="000000"/>
          <w:sz w:val="28"/>
          <w:szCs w:val="28"/>
        </w:rPr>
        <w:lastRenderedPageBreak/>
        <w:t>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слушаний.</w:t>
      </w:r>
      <w:proofErr w:type="gramEnd"/>
    </w:p>
    <w:p w:rsidR="007E78E4" w:rsidRPr="00C85981" w:rsidRDefault="007E78E4" w:rsidP="007E78E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E4" w:rsidRPr="00C85981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color w:val="000000"/>
          <w:sz w:val="28"/>
          <w:szCs w:val="28"/>
        </w:rPr>
        <w:t>Статья 5. Полномочия организатора общественных обсуждений и публичных слушаний</w:t>
      </w:r>
    </w:p>
    <w:p w:rsidR="007E78E4" w:rsidRPr="0041556A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Департамент в целях подготовки и проведения общественных обсуждений или публичных слушаний осуществляет следующие полномочия: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1) осуществляет в соответствии со статьей </w:t>
      </w:r>
      <w:hyperlink w:anchor="Par133" w:history="1">
        <w:r w:rsidRPr="0041556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1556A">
        <w:rPr>
          <w:rFonts w:ascii="Times New Roman" w:hAnsi="Times New Roman" w:cs="Times New Roman"/>
          <w:sz w:val="28"/>
          <w:szCs w:val="28"/>
        </w:rPr>
        <w:t xml:space="preserve"> настоящего Порядка оповещение жителей о начале общественных обсуждений или публичных слушаний, в том числе проводит мероприятия, направленные на разъяснение содержания проектов, выносимых на общественные обсуждения или публичные слушания, и иных вопросов, связанных с проведением общественных обсуждений или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2) размещает проект, подлежащий рассмотрению на общественных обсуждениях или публичных слушаниях, и информационные материалы к нему на Официальном сайте;</w:t>
      </w:r>
    </w:p>
    <w:p w:rsidR="007E78E4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3) проводит экспозицию или экспозиции проекта, подлежащего рассмотрению на общественных обсуждениях или публичных слушаниях, а также осуществляет консультирование посетителей экспозиции или экспозиций</w:t>
      </w:r>
      <w:r w:rsidRPr="0041556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1556A">
        <w:rPr>
          <w:rFonts w:ascii="Times New Roman" w:hAnsi="Times New Roman"/>
          <w:sz w:val="28"/>
          <w:szCs w:val="28"/>
        </w:rPr>
        <w:t>в порядке, установленном статьей 11 настоящего Порядка;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осуществляет подготовку и проведение собрания и (или) собраний участников публичных слушаний;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556A">
        <w:rPr>
          <w:rFonts w:ascii="Times New Roman" w:hAnsi="Times New Roman" w:cs="Times New Roman"/>
          <w:sz w:val="28"/>
          <w:szCs w:val="28"/>
        </w:rPr>
        <w:t>) организует проведение регистрации участников общественных обсуждений или публичных слушаний;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1556A">
        <w:rPr>
          <w:rFonts w:ascii="Times New Roman" w:hAnsi="Times New Roman" w:cs="Times New Roman"/>
          <w:sz w:val="28"/>
          <w:szCs w:val="28"/>
        </w:rPr>
        <w:t>) устанавливает порядок выступлений на публичных слушаниях по вопросам, выносимым на публичные слушания, и поступившим в Департамент предложениям и замечаниям;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556A">
        <w:rPr>
          <w:rFonts w:ascii="Times New Roman" w:hAnsi="Times New Roman" w:cs="Times New Roman"/>
          <w:sz w:val="28"/>
          <w:szCs w:val="28"/>
        </w:rPr>
        <w:t>) оказывает содействие участникам общественных обсуждений или публичных слушаний в получении информации, необходимой для подготовки предложений и замечаний по вопросам общественных обсуждений или публичных слушаний, а также осуществляет прием таких предложений и замечаний;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556A">
        <w:rPr>
          <w:rFonts w:ascii="Times New Roman" w:hAnsi="Times New Roman" w:cs="Times New Roman"/>
          <w:sz w:val="28"/>
          <w:szCs w:val="28"/>
        </w:rPr>
        <w:t>) проводит анализ предложений и замечаний, а также иных материалов, представленных участниками общественных обсуждений или публичных слушаний, при необходимости привлекает экспертов;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155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41556A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овку</w:t>
      </w:r>
      <w:r w:rsidRPr="0041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оформление</w:t>
      </w:r>
      <w:r w:rsidRPr="0041556A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41556A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155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41556A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овку</w:t>
      </w:r>
      <w:r w:rsidRPr="0041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</w:t>
      </w:r>
      <w:r w:rsidRPr="0041556A">
        <w:rPr>
          <w:rFonts w:ascii="Times New Roman" w:hAnsi="Times New Roman"/>
          <w:sz w:val="28"/>
          <w:szCs w:val="28"/>
        </w:rPr>
        <w:t xml:space="preserve">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соответствии с частями 7 и 8 статьи 10 настоящего Порядка, а также</w:t>
      </w:r>
      <w:r w:rsidRPr="0041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его </w:t>
      </w:r>
      <w:r w:rsidRPr="0041556A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ание в порядке, определенном частью 9 статьи 10 настоящего Порядка</w:t>
      </w:r>
      <w:r w:rsidRPr="0041556A">
        <w:rPr>
          <w:rFonts w:ascii="Times New Roman" w:hAnsi="Times New Roman"/>
          <w:sz w:val="28"/>
          <w:szCs w:val="28"/>
        </w:rPr>
        <w:t>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56A">
        <w:rPr>
          <w:rFonts w:ascii="Times New Roman" w:hAnsi="Times New Roman" w:cs="Times New Roman"/>
          <w:sz w:val="28"/>
          <w:szCs w:val="28"/>
        </w:rPr>
        <w:t>) иные полномочия по организации</w:t>
      </w:r>
      <w:r w:rsidRPr="0041556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1556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1556A">
        <w:rPr>
          <w:rFonts w:ascii="Times New Roman" w:hAnsi="Times New Roman" w:cs="Times New Roman"/>
          <w:sz w:val="28"/>
          <w:szCs w:val="28"/>
        </w:rPr>
        <w:lastRenderedPageBreak/>
        <w:t>публичных слушаний, возложенные на организатора общественных обсуждений или публичных слушаний Градостроительным кодексом Российской Федерации.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33"/>
      <w:bookmarkEnd w:id="3"/>
      <w:r w:rsidRPr="0041556A">
        <w:rPr>
          <w:rFonts w:ascii="Times New Roman" w:hAnsi="Times New Roman" w:cs="Times New Roman"/>
          <w:sz w:val="28"/>
          <w:szCs w:val="28"/>
        </w:rPr>
        <w:t>Статья 6. Деятельность Департамента по информированию жителей и иных потенциальных участников общественных обсуждений или публичных слушаний</w:t>
      </w:r>
    </w:p>
    <w:p w:rsidR="007E78E4" w:rsidRPr="0041556A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1.С целью информирования жителей и иных потенциальных участников общественных обсуждений или публичных слушаний о предстоящих общественных обсуждениях или публичных слушаниях Департамент:</w:t>
      </w:r>
    </w:p>
    <w:p w:rsidR="007E78E4" w:rsidRPr="0041556A" w:rsidRDefault="00425152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7E78E4" w:rsidRPr="0041556A">
        <w:rPr>
          <w:rFonts w:ascii="Times New Roman" w:hAnsi="Times New Roman" w:cs="Times New Roman"/>
          <w:sz w:val="28"/>
          <w:szCs w:val="28"/>
        </w:rPr>
        <w:t>формляет оповещение о начале общественных обсуждений или публичных слушаний (далее – оповещение), содержаще</w:t>
      </w:r>
      <w:r w:rsidR="007E78E4">
        <w:rPr>
          <w:rFonts w:ascii="Times New Roman" w:hAnsi="Times New Roman" w:cs="Times New Roman"/>
          <w:sz w:val="28"/>
          <w:szCs w:val="28"/>
        </w:rPr>
        <w:t>е</w:t>
      </w:r>
      <w:r w:rsidR="007E78E4" w:rsidRPr="0041556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также </w:t>
      </w:r>
      <w:r>
        <w:rPr>
          <w:rFonts w:ascii="Times New Roman" w:hAnsi="Times New Roman" w:cs="Times New Roman"/>
          <w:sz w:val="28"/>
          <w:szCs w:val="28"/>
        </w:rPr>
        <w:t>должно содержать информацию об О</w:t>
      </w:r>
      <w:r w:rsidRPr="0041556A">
        <w:rPr>
          <w:rFonts w:ascii="Times New Roman" w:hAnsi="Times New Roman" w:cs="Times New Roman"/>
          <w:sz w:val="28"/>
          <w:szCs w:val="28"/>
        </w:rPr>
        <w:t xml:space="preserve">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 Оповещение о начале публичных слушаний также </w:t>
      </w:r>
      <w:r>
        <w:rPr>
          <w:rFonts w:ascii="Times New Roman" w:hAnsi="Times New Roman" w:cs="Times New Roman"/>
          <w:sz w:val="28"/>
          <w:szCs w:val="28"/>
        </w:rPr>
        <w:t>должно содержать информацию об О</w:t>
      </w:r>
      <w:r w:rsidRPr="0041556A">
        <w:rPr>
          <w:rFonts w:ascii="Times New Roman" w:hAnsi="Times New Roman" w:cs="Times New Roman"/>
          <w:sz w:val="28"/>
          <w:szCs w:val="28"/>
        </w:rPr>
        <w:t>фициальном сайте, на котором будут размещены проект, подлежащий рассмотрению на публичных слушаниях, и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нформационные материалы к нему, </w:t>
      </w:r>
      <w:r w:rsidRPr="0041556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556A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Информация в оповещении должна быть изложена в простой и доступной для восприятия форме. Оповещение подписывает руководитель Департамента.</w:t>
      </w:r>
    </w:p>
    <w:p w:rsidR="007E78E4" w:rsidRPr="0041556A" w:rsidRDefault="00425152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="00840ADF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840ADF">
        <w:rPr>
          <w:rFonts w:ascii="Times New Roman" w:hAnsi="Times New Roman"/>
          <w:sz w:val="28"/>
          <w:szCs w:val="28"/>
        </w:rPr>
        <w:t>позднее</w:t>
      </w:r>
      <w:proofErr w:type="gramEnd"/>
      <w:r w:rsidR="007E78E4" w:rsidRPr="0041556A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 </w:t>
      </w:r>
      <w:r w:rsidR="007E78E4" w:rsidRPr="0041556A">
        <w:rPr>
          <w:rFonts w:ascii="Times New Roman" w:hAnsi="Times New Roman"/>
          <w:sz w:val="28"/>
          <w:szCs w:val="28"/>
        </w:rPr>
        <w:lastRenderedPageBreak/>
        <w:t xml:space="preserve">или публичных слушаниях, обеспечивает опубликование оповещения в газете «Наш район» и его размещение на Официальном сайте;  </w:t>
      </w:r>
    </w:p>
    <w:p w:rsidR="007E78E4" w:rsidRPr="0041556A" w:rsidRDefault="00425152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7E78E4" w:rsidRPr="0041556A">
        <w:rPr>
          <w:rFonts w:ascii="Times New Roman" w:hAnsi="Times New Roman"/>
          <w:sz w:val="28"/>
          <w:szCs w:val="28"/>
        </w:rPr>
        <w:t xml:space="preserve">беспечивает распространение оповещения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0" w:history="1">
        <w:r w:rsidR="007E78E4" w:rsidRPr="0041556A">
          <w:rPr>
            <w:rFonts w:ascii="Times New Roman" w:hAnsi="Times New Roman"/>
            <w:sz w:val="28"/>
            <w:szCs w:val="28"/>
          </w:rPr>
          <w:t>части 3</w:t>
        </w:r>
      </w:hyperlink>
      <w:r w:rsidR="007E78E4" w:rsidRPr="0041556A">
        <w:rPr>
          <w:rFonts w:ascii="Times New Roman" w:hAnsi="Times New Roman"/>
          <w:sz w:val="28"/>
          <w:szCs w:val="28"/>
        </w:rPr>
        <w:t xml:space="preserve"> статьи 5.1. Градостроительного кодекса Российской Федерации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7E78E4" w:rsidRPr="0041556A" w:rsidRDefault="00425152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</w:t>
      </w:r>
      <w:r w:rsidR="007E78E4" w:rsidRPr="0041556A">
        <w:rPr>
          <w:rFonts w:ascii="Times New Roman" w:hAnsi="Times New Roman"/>
          <w:sz w:val="28"/>
          <w:szCs w:val="28"/>
        </w:rPr>
        <w:t xml:space="preserve">нформационные стенды, на которых размещаются оповещения о начале общественных обсуждений или публичных слушаний, </w:t>
      </w:r>
      <w:r w:rsidR="007E78E4">
        <w:rPr>
          <w:rFonts w:ascii="Times New Roman" w:hAnsi="Times New Roman"/>
          <w:sz w:val="28"/>
          <w:szCs w:val="28"/>
        </w:rPr>
        <w:t xml:space="preserve">должны располагаться </w:t>
      </w:r>
      <w:r w:rsidR="007E78E4" w:rsidRPr="0041556A">
        <w:rPr>
          <w:rFonts w:ascii="Times New Roman" w:hAnsi="Times New Roman"/>
          <w:sz w:val="28"/>
          <w:szCs w:val="28"/>
        </w:rPr>
        <w:t>на доступных д</w:t>
      </w:r>
      <w:r w:rsidR="007E78E4">
        <w:rPr>
          <w:rFonts w:ascii="Times New Roman" w:hAnsi="Times New Roman"/>
          <w:sz w:val="28"/>
          <w:szCs w:val="28"/>
        </w:rPr>
        <w:t>ля просмотра освещенных площадках</w:t>
      </w:r>
      <w:r w:rsidR="007E78E4" w:rsidRPr="0041556A">
        <w:rPr>
          <w:rFonts w:ascii="Times New Roman" w:hAnsi="Times New Roman"/>
          <w:sz w:val="28"/>
          <w:szCs w:val="28"/>
        </w:rPr>
        <w:t>. Тексты информационных материалов печатаются удобным для чтения шрифтом (размер шрифта не менее 20), без исправлений, наиболее важные места выделяются другим шрифтом.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556A">
        <w:rPr>
          <w:rFonts w:ascii="Times New Roman" w:hAnsi="Times New Roman" w:cs="Times New Roman"/>
          <w:sz w:val="28"/>
          <w:szCs w:val="28"/>
        </w:rPr>
        <w:t>. Департамент, не ранее чем через семь дней после опубликования оповещения, осуществляет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относятся: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1) решение о назначении общественных обсуждений или публичных слушаний;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2) оповещение о начале общественных обсуждений или публичных слушаний;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3) проект, для обсуждения которого назначены общественные обсуждения или публичные слушания, и информационные материалы к нему;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4) иная информация, имеющая отношение к теме общественных обсуждений или публичных слушаний.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556A">
        <w:rPr>
          <w:rFonts w:ascii="Times New Roman" w:hAnsi="Times New Roman" w:cs="Times New Roman"/>
          <w:sz w:val="28"/>
          <w:szCs w:val="28"/>
        </w:rPr>
        <w:t>. Официальный сайт должен обеспечивать возможность: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56A">
        <w:rPr>
          <w:rFonts w:ascii="Times New Roman" w:hAnsi="Times New Roman" w:cs="Times New Roman"/>
          <w:sz w:val="28"/>
          <w:szCs w:val="28"/>
        </w:rPr>
        <w:t>. По решению Департамента информирование жителей и иных потенциальных участников общественных обсуждений или публи</w:t>
      </w:r>
      <w:r w:rsidR="00425152">
        <w:rPr>
          <w:rFonts w:ascii="Times New Roman" w:hAnsi="Times New Roman" w:cs="Times New Roman"/>
          <w:sz w:val="28"/>
          <w:szCs w:val="28"/>
        </w:rPr>
        <w:t>чных слушаний может так</w:t>
      </w:r>
      <w:r w:rsidRPr="0041556A">
        <w:rPr>
          <w:rFonts w:ascii="Times New Roman" w:hAnsi="Times New Roman" w:cs="Times New Roman"/>
          <w:sz w:val="28"/>
          <w:szCs w:val="28"/>
        </w:rPr>
        <w:t>же осуществляться дополнительно путем: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1) подомового обхода для приглашения жителей на общественные обсуждения или публичные слушания;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3) распространения оповещения по почтовым ящикам;</w:t>
      </w:r>
    </w:p>
    <w:p w:rsidR="007E78E4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lastRenderedPageBreak/>
        <w:t>4) использования социальных сетей, иных интернет ресурсов.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556A">
        <w:rPr>
          <w:rFonts w:ascii="Times New Roman" w:hAnsi="Times New Roman"/>
          <w:sz w:val="28"/>
          <w:szCs w:val="28"/>
        </w:rPr>
        <w:t>. Департамент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7E78E4" w:rsidRPr="0041556A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Статья 7. Порядок проведения публичных слушаний</w:t>
      </w:r>
    </w:p>
    <w:p w:rsidR="007E78E4" w:rsidRPr="0041556A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1. Основные этапы проведения публичных слушаний: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7E78E4" w:rsidRPr="0041556A" w:rsidRDefault="007E78E4" w:rsidP="007E78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ab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2. Дата проведения собрания участников публичных слушаний  определяется решением о назначении публичных слушаний. Указанные собрания могут проводиться по рабочим дням, начиная с 18 часов, либо по нерабочим дням, начиная с 10 часов. В нерабочие праздничные дни публичные слушания не проводятся.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3. Собрание участников публичных слушаний</w:t>
      </w:r>
      <w:r w:rsidRPr="00415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56A">
        <w:rPr>
          <w:rFonts w:ascii="Times New Roman" w:hAnsi="Times New Roman" w:cs="Times New Roman"/>
          <w:sz w:val="28"/>
          <w:szCs w:val="28"/>
        </w:rPr>
        <w:t xml:space="preserve">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 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4.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части 5 настоящей статьи.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1556A">
        <w:rPr>
          <w:rFonts w:ascii="Times New Roman" w:hAnsi="Times New Roman"/>
          <w:sz w:val="28"/>
          <w:szCs w:val="28"/>
        </w:rPr>
        <w:t xml:space="preserve"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</w:t>
      </w:r>
      <w:r w:rsidR="00A9304C">
        <w:rPr>
          <w:rFonts w:ascii="Times New Roman" w:hAnsi="Times New Roman"/>
          <w:sz w:val="28"/>
          <w:szCs w:val="28"/>
        </w:rPr>
        <w:t>–</w:t>
      </w:r>
      <w:r w:rsidRPr="0041556A">
        <w:rPr>
          <w:rFonts w:ascii="Times New Roman" w:hAnsi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A9304C">
        <w:rPr>
          <w:rFonts w:ascii="Times New Roman" w:hAnsi="Times New Roman"/>
          <w:sz w:val="28"/>
          <w:szCs w:val="28"/>
        </w:rPr>
        <w:t>–</w:t>
      </w:r>
      <w:r w:rsidRPr="0041556A">
        <w:rPr>
          <w:rFonts w:ascii="Times New Roman" w:hAnsi="Times New Roman"/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End"/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56A">
        <w:rPr>
          <w:rFonts w:ascii="Times New Roman" w:hAnsi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41556A">
        <w:rPr>
          <w:rFonts w:ascii="Times New Roman" w:hAnsi="Times New Roman"/>
          <w:sz w:val="28"/>
          <w:szCs w:val="28"/>
        </w:rPr>
        <w:lastRenderedPageBreak/>
        <w:t>устанавливающие или удостоверяющие их права на такие земельные участки</w:t>
      </w:r>
      <w:proofErr w:type="gramEnd"/>
      <w:r w:rsidRPr="0041556A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6.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7. Ведет собрание участников публичных слушаний председатель публичных слушаний,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8. Время выступления </w:t>
      </w:r>
      <w:r>
        <w:rPr>
          <w:rFonts w:ascii="Times New Roman" w:hAnsi="Times New Roman" w:cs="Times New Roman"/>
          <w:sz w:val="28"/>
          <w:szCs w:val="28"/>
        </w:rPr>
        <w:t>каждого участника</w:t>
      </w:r>
      <w:r w:rsidRPr="0041556A"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превышать 10 минут. 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9. Для организации прений председатель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Затем председатель предоставляет  возможность участникам публичных слушаний задать уточняющие вопросы по позиции и (или) аргументам </w:t>
      </w:r>
      <w:proofErr w:type="gramStart"/>
      <w:r w:rsidRPr="0041556A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415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специалистам Департамента, экспертам, авторам проекта, приглашенным на публичные слушания.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0"/>
      <w:bookmarkEnd w:id="4"/>
      <w:r w:rsidRPr="0041556A">
        <w:rPr>
          <w:rFonts w:ascii="Times New Roman" w:hAnsi="Times New Roman" w:cs="Times New Roman"/>
          <w:sz w:val="28"/>
          <w:szCs w:val="28"/>
        </w:rPr>
        <w:t>10. Общие правила выступлений на публичных слушаниях: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председателя;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2) выступающие перед началом речи громко и четко называют свою фамилию, имя, отчество (последнее </w:t>
      </w:r>
      <w:r w:rsidR="00A9304C">
        <w:rPr>
          <w:rFonts w:ascii="Times New Roman" w:hAnsi="Times New Roman" w:cs="Times New Roman"/>
          <w:sz w:val="28"/>
          <w:szCs w:val="28"/>
        </w:rPr>
        <w:t>–</w:t>
      </w:r>
      <w:r w:rsidRPr="0041556A">
        <w:rPr>
          <w:rFonts w:ascii="Times New Roman" w:hAnsi="Times New Roman" w:cs="Times New Roman"/>
          <w:sz w:val="28"/>
          <w:szCs w:val="28"/>
        </w:rPr>
        <w:t xml:space="preserve"> при наличии), при необходимости должность и статус, в котором они присутствуют на публичных слушаниях;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4) все выступления должны быть связаны с предметом публичных слушаний; если предложение или замечание, внесенное уча</w:t>
      </w:r>
      <w:r>
        <w:rPr>
          <w:rFonts w:ascii="Times New Roman" w:hAnsi="Times New Roman" w:cs="Times New Roman"/>
          <w:sz w:val="28"/>
          <w:szCs w:val="28"/>
        </w:rPr>
        <w:t>стником</w:t>
      </w:r>
      <w:r w:rsidRPr="0041556A">
        <w:rPr>
          <w:rFonts w:ascii="Times New Roman" w:hAnsi="Times New Roman" w:cs="Times New Roman"/>
          <w:sz w:val="28"/>
          <w:szCs w:val="28"/>
        </w:rPr>
        <w:t xml:space="preserve">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11. В слу</w:t>
      </w:r>
      <w:r>
        <w:rPr>
          <w:rFonts w:ascii="Times New Roman" w:hAnsi="Times New Roman" w:cs="Times New Roman"/>
          <w:sz w:val="28"/>
          <w:szCs w:val="28"/>
        </w:rPr>
        <w:t>чае нарушения правил выступления</w:t>
      </w:r>
      <w:r w:rsidRPr="0041556A">
        <w:rPr>
          <w:rFonts w:ascii="Times New Roman" w:hAnsi="Times New Roman" w:cs="Times New Roman"/>
          <w:sz w:val="28"/>
          <w:szCs w:val="28"/>
        </w:rPr>
        <w:t xml:space="preserve"> на публичных слушаниях председатель обязан принять меры к пресечению таких нарушений.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Лица, не соблюдающие указанные правила, могут быть удалены из </w:t>
      </w:r>
      <w:r w:rsidRPr="0041556A">
        <w:rPr>
          <w:rFonts w:ascii="Times New Roman" w:hAnsi="Times New Roman" w:cs="Times New Roman"/>
          <w:sz w:val="28"/>
          <w:szCs w:val="28"/>
        </w:rPr>
        <w:lastRenderedPageBreak/>
        <w:t>помещения, являющегося местом проведения публичных слушаний, по решению председателя.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12. При проведении публичных слушаний ведется протокол и по решению Департамента аудио- или видеозапись публичных слушаний.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13</w:t>
      </w:r>
      <w:r w:rsidRPr="00A9304C">
        <w:rPr>
          <w:rFonts w:ascii="Times New Roman" w:hAnsi="Times New Roman" w:cs="Times New Roman"/>
          <w:sz w:val="28"/>
          <w:szCs w:val="28"/>
        </w:rPr>
        <w:t>.</w:t>
      </w:r>
      <w:r w:rsidRPr="0041556A">
        <w:rPr>
          <w:rFonts w:ascii="Times New Roman" w:hAnsi="Times New Roman" w:cs="Times New Roman"/>
          <w:sz w:val="28"/>
          <w:szCs w:val="28"/>
        </w:rPr>
        <w:t xml:space="preserve"> Департаментом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7E78E4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Статья 8. Порядок проведения общественных обсуждений</w:t>
      </w:r>
    </w:p>
    <w:p w:rsidR="007E78E4" w:rsidRPr="0041556A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1. Основные этапы проведения общественных обсуждений: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7E78E4" w:rsidRPr="0041556A" w:rsidRDefault="00425152" w:rsidP="007E78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78E4" w:rsidRPr="0041556A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открытие экспозиции или экспозиций такого проекта;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 в порядке, установленном статьей 11 настоящего Порядка.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2.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документов, представляемых участниками публичных слушаний, указанных в части 5 статьи 7 настоящего Порядка.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3.</w:t>
      </w:r>
      <w:r w:rsidRPr="004155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556A">
        <w:rPr>
          <w:rFonts w:ascii="Times New Roman" w:hAnsi="Times New Roman"/>
          <w:sz w:val="28"/>
          <w:szCs w:val="28"/>
        </w:rPr>
        <w:t xml:space="preserve">Не требуется представление указанных в </w:t>
      </w:r>
      <w:r>
        <w:rPr>
          <w:rFonts w:ascii="Times New Roman" w:hAnsi="Times New Roman"/>
          <w:sz w:val="28"/>
          <w:szCs w:val="28"/>
        </w:rPr>
        <w:t>части 2</w:t>
      </w:r>
      <w:r w:rsidRPr="0041556A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A9304C">
        <w:rPr>
          <w:rFonts w:ascii="Times New Roman" w:hAnsi="Times New Roman"/>
          <w:sz w:val="28"/>
          <w:szCs w:val="28"/>
        </w:rPr>
        <w:t>–</w:t>
      </w:r>
      <w:r w:rsidRPr="0041556A">
        <w:rPr>
          <w:rFonts w:ascii="Times New Roman" w:hAnsi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A9304C">
        <w:rPr>
          <w:rFonts w:ascii="Times New Roman" w:hAnsi="Times New Roman"/>
          <w:sz w:val="28"/>
          <w:szCs w:val="28"/>
        </w:rPr>
        <w:t>–</w:t>
      </w:r>
      <w:r w:rsidRPr="0041556A">
        <w:rPr>
          <w:rFonts w:ascii="Times New Roman" w:hAnsi="Times New Roman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</w:t>
      </w:r>
      <w:r w:rsidR="00425152">
        <w:rPr>
          <w:rFonts w:ascii="Times New Roman" w:hAnsi="Times New Roman"/>
          <w:sz w:val="28"/>
          <w:szCs w:val="28"/>
        </w:rPr>
        <w:t>енных обсуждениях, посредством О</w:t>
      </w:r>
      <w:r w:rsidRPr="0041556A">
        <w:rPr>
          <w:rFonts w:ascii="Times New Roman" w:hAnsi="Times New Roman"/>
          <w:sz w:val="28"/>
          <w:szCs w:val="28"/>
        </w:rPr>
        <w:t xml:space="preserve">фициального сайта или информационных систем (при условии, </w:t>
      </w:r>
      <w:r w:rsidR="00425152">
        <w:rPr>
          <w:rFonts w:ascii="Times New Roman" w:hAnsi="Times New Roman"/>
          <w:sz w:val="28"/>
          <w:szCs w:val="28"/>
        </w:rPr>
        <w:t>что эти сведения содержатся на О</w:t>
      </w:r>
      <w:r w:rsidRPr="0041556A">
        <w:rPr>
          <w:rFonts w:ascii="Times New Roman" w:hAnsi="Times New Roman"/>
          <w:sz w:val="28"/>
          <w:szCs w:val="28"/>
        </w:rPr>
        <w:t xml:space="preserve">фициальном сайте или в информационных системах). При этом для подтверждения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41556A">
        <w:rPr>
          <w:rFonts w:ascii="Times New Roman" w:hAnsi="Times New Roman"/>
          <w:sz w:val="28"/>
          <w:szCs w:val="28"/>
        </w:rPr>
        <w:t>сведен</w:t>
      </w:r>
      <w:r>
        <w:rPr>
          <w:rFonts w:ascii="Times New Roman" w:hAnsi="Times New Roman"/>
          <w:sz w:val="28"/>
          <w:szCs w:val="28"/>
        </w:rPr>
        <w:t>ий</w:t>
      </w:r>
      <w:r w:rsidRPr="0041556A">
        <w:rPr>
          <w:rFonts w:ascii="Times New Roman" w:hAnsi="Times New Roman"/>
          <w:sz w:val="28"/>
          <w:szCs w:val="28"/>
        </w:rPr>
        <w:t xml:space="preserve"> может использоваться единая система идентификац</w:t>
      </w:r>
      <w:proofErr w:type="gramStart"/>
      <w:r w:rsidRPr="0041556A">
        <w:rPr>
          <w:rFonts w:ascii="Times New Roman" w:hAnsi="Times New Roman"/>
          <w:sz w:val="28"/>
          <w:szCs w:val="28"/>
        </w:rPr>
        <w:t>ии и ау</w:t>
      </w:r>
      <w:proofErr w:type="gramEnd"/>
      <w:r w:rsidRPr="0041556A">
        <w:rPr>
          <w:rFonts w:ascii="Times New Roman" w:hAnsi="Times New Roman"/>
          <w:sz w:val="28"/>
          <w:szCs w:val="28"/>
        </w:rPr>
        <w:t>тентификации.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Статья 9. Порядок, сроки и форма внесения предложений и замечаний участниками общественных обсуждений или публичных слушаний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 xml:space="preserve">1. Срок внесения участниками общественных обсуждений и публичных </w:t>
      </w:r>
      <w:r w:rsidRPr="0041556A">
        <w:rPr>
          <w:rFonts w:ascii="Times New Roman" w:hAnsi="Times New Roman" w:cs="Times New Roman"/>
          <w:sz w:val="28"/>
          <w:szCs w:val="28"/>
        </w:rPr>
        <w:lastRenderedPageBreak/>
        <w:t>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(обнародования) оповещения о начале общественных обсуждений или публичных слушаний.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1556A">
        <w:rPr>
          <w:rFonts w:ascii="Times New Roman" w:hAnsi="Times New Roman"/>
          <w:sz w:val="28"/>
          <w:szCs w:val="28"/>
        </w:rPr>
        <w:t>В период размещения в соответствии</w:t>
      </w:r>
      <w:r w:rsidRPr="0041556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1556A">
        <w:rPr>
          <w:rFonts w:ascii="Times New Roman" w:hAnsi="Times New Roman"/>
          <w:sz w:val="28"/>
          <w:szCs w:val="28"/>
        </w:rPr>
        <w:t>с частью 3 статьи 6</w:t>
      </w:r>
      <w:r w:rsidRPr="0041556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1556A">
        <w:rPr>
          <w:rFonts w:ascii="Times New Roman" w:hAnsi="Times New Roman"/>
          <w:sz w:val="28"/>
          <w:szCs w:val="28"/>
        </w:rPr>
        <w:t>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 5 статьи 7, частью 2 статьи 8 настоящего Порядка  идентификацию, имеют право вносить предложения и замечания</w:t>
      </w:r>
      <w:proofErr w:type="gramEnd"/>
      <w:r w:rsidRPr="0041556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1556A">
        <w:rPr>
          <w:rFonts w:ascii="Times New Roman" w:hAnsi="Times New Roman"/>
          <w:sz w:val="28"/>
          <w:szCs w:val="28"/>
        </w:rPr>
        <w:t>касающиеся</w:t>
      </w:r>
      <w:proofErr w:type="gramEnd"/>
      <w:r w:rsidRPr="0041556A">
        <w:rPr>
          <w:rFonts w:ascii="Times New Roman" w:hAnsi="Times New Roman"/>
          <w:sz w:val="28"/>
          <w:szCs w:val="28"/>
        </w:rPr>
        <w:t xml:space="preserve"> такого проекта: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3) в письменной форме в адрес Департамента;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bCs/>
          <w:iCs/>
          <w:sz w:val="28"/>
          <w:szCs w:val="28"/>
        </w:rPr>
        <w:t>3. Предложения и замечания, внесенные в соответствии с частью 2 настоящей статьи, подлежат регистрации, а также обязательному рассмотрению Департаментом, за исключением случая, предусмотренного частью 4 настоящей статьи.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Статья 10.</w:t>
      </w:r>
      <w:r w:rsidRPr="00415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56A">
        <w:rPr>
          <w:rFonts w:ascii="Times New Roman" w:hAnsi="Times New Roman" w:cs="Times New Roman"/>
          <w:sz w:val="28"/>
          <w:szCs w:val="28"/>
        </w:rPr>
        <w:t>Результаты общественных обсуждений или публичных слушаний</w:t>
      </w:r>
    </w:p>
    <w:p w:rsidR="007E78E4" w:rsidRPr="0041556A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1.По результатам общественных обсуждений или публичных слушаний в течение 5 дней после окончания срока</w:t>
      </w:r>
      <w:r w:rsidRPr="004155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556A">
        <w:rPr>
          <w:rFonts w:ascii="Times New Roman" w:hAnsi="Times New Roman"/>
          <w:sz w:val="28"/>
          <w:szCs w:val="28"/>
        </w:rPr>
        <w:t>их проведения Департамент подготавливает и оформляет протокол общественных обсуждений или публичных слушаний, в котором указываются: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2. В протоколе общественных обсуждений или публичных слушаний, в том числе отражаются</w:t>
      </w:r>
      <w:r w:rsidRPr="0041556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1556A">
        <w:rPr>
          <w:rFonts w:ascii="Times New Roman" w:hAnsi="Times New Roman" w:cs="Times New Roman"/>
          <w:sz w:val="28"/>
          <w:szCs w:val="28"/>
        </w:rPr>
        <w:t>предложения и замечания, снятые с обсуждения по основаниям, указанным в пункте 4 части 10 статьи 7 настоящего Порядка, либо не рассмотренные в случае выявления факта предоставления недостоверных сведений согласно абзацу первому части 4 статьи 9 настоящего Порядка.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1556A">
        <w:rPr>
          <w:rFonts w:ascii="Times New Roman" w:hAnsi="Times New Roman"/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="00A9304C">
        <w:rPr>
          <w:rFonts w:ascii="Times New Roman" w:hAnsi="Times New Roman"/>
          <w:sz w:val="28"/>
          <w:szCs w:val="28"/>
        </w:rPr>
        <w:t>–</w:t>
      </w:r>
      <w:r w:rsidRPr="0041556A">
        <w:rPr>
          <w:rFonts w:ascii="Times New Roman" w:hAnsi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A9304C">
        <w:rPr>
          <w:rFonts w:ascii="Times New Roman" w:hAnsi="Times New Roman"/>
          <w:sz w:val="28"/>
          <w:szCs w:val="28"/>
        </w:rPr>
        <w:t>–</w:t>
      </w:r>
      <w:r w:rsidRPr="0041556A">
        <w:rPr>
          <w:rFonts w:ascii="Times New Roman" w:hAnsi="Times New Roman"/>
          <w:sz w:val="28"/>
          <w:szCs w:val="28"/>
        </w:rPr>
        <w:t xml:space="preserve"> для юридических лиц).</w:t>
      </w:r>
      <w:proofErr w:type="gramEnd"/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4. Протокол подписывается председателем и секретарем общественных обсуждений или публичных слушаний. 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5.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6. На основании протокола общественных обсуждений или публичных слушаний, не позднее пяти дней со дня его подписания Департамент осуществляет подготовку заключения о результатах общественных обсуждений или публичных слушаний.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7. В заключении о результатах общественных обсуждений или публичных слушаний должны быть указаны: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56A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41556A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5) аргументированные рекомендации Департамента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8. Заключение по результатам общественных обсуждений или публичных слушаний подписывается председателем и секретарем общественных обсуждений или публичных слушаний.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9. Заключение о результатах общественных обсуждений или публичных слушаний п</w:t>
      </w:r>
      <w:r w:rsidR="00A9304C">
        <w:rPr>
          <w:rFonts w:ascii="Times New Roman" w:hAnsi="Times New Roman"/>
          <w:sz w:val="28"/>
          <w:szCs w:val="28"/>
        </w:rPr>
        <w:t>одлежит опубликованию в газете «Наш район»</w:t>
      </w:r>
      <w:r w:rsidRPr="0041556A">
        <w:rPr>
          <w:rFonts w:ascii="Times New Roman" w:hAnsi="Times New Roman"/>
          <w:sz w:val="28"/>
          <w:szCs w:val="28"/>
        </w:rPr>
        <w:t xml:space="preserve"> не позднее чем через 10 дней после его подписания и размещению на Официальном сайте.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Статья 11. Порядок проведения экспозиции проекта, подлежащего рассмотрению на общественных обсуждениях или публичных слушаниях, и консультирования посетителей экспозиции проекта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8E4" w:rsidRPr="0041556A" w:rsidRDefault="007E78E4" w:rsidP="00A9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1. Экспозиция проекта проводится в цокольном этаже здан</w:t>
      </w:r>
      <w:r w:rsidR="00A9304C">
        <w:rPr>
          <w:rFonts w:ascii="Times New Roman" w:hAnsi="Times New Roman"/>
          <w:sz w:val="28"/>
          <w:szCs w:val="28"/>
        </w:rPr>
        <w:t xml:space="preserve">ия, находящегося по адресу: ул. </w:t>
      </w:r>
      <w:r w:rsidRPr="0041556A">
        <w:rPr>
          <w:rFonts w:ascii="Times New Roman" w:hAnsi="Times New Roman"/>
          <w:sz w:val="28"/>
          <w:szCs w:val="28"/>
        </w:rPr>
        <w:t>Гагарина, д.</w:t>
      </w:r>
      <w:r w:rsidR="00A9304C">
        <w:rPr>
          <w:rFonts w:ascii="Times New Roman" w:hAnsi="Times New Roman"/>
          <w:sz w:val="28"/>
          <w:szCs w:val="28"/>
        </w:rPr>
        <w:t xml:space="preserve"> </w:t>
      </w:r>
      <w:r w:rsidRPr="0041556A">
        <w:rPr>
          <w:rFonts w:ascii="Times New Roman" w:hAnsi="Times New Roman"/>
          <w:sz w:val="28"/>
          <w:szCs w:val="28"/>
        </w:rPr>
        <w:t>142, г.</w:t>
      </w:r>
      <w:r w:rsidR="00A9304C">
        <w:rPr>
          <w:rFonts w:ascii="Times New Roman" w:hAnsi="Times New Roman"/>
          <w:sz w:val="28"/>
          <w:szCs w:val="28"/>
        </w:rPr>
        <w:t xml:space="preserve"> </w:t>
      </w:r>
      <w:r w:rsidRPr="0041556A">
        <w:rPr>
          <w:rFonts w:ascii="Times New Roman" w:hAnsi="Times New Roman"/>
          <w:sz w:val="28"/>
          <w:szCs w:val="28"/>
        </w:rPr>
        <w:t>Хант</w:t>
      </w:r>
      <w:r w:rsidR="00A9304C">
        <w:rPr>
          <w:rFonts w:ascii="Times New Roman" w:hAnsi="Times New Roman"/>
          <w:sz w:val="28"/>
          <w:szCs w:val="28"/>
        </w:rPr>
        <w:t xml:space="preserve">ы-Мансийск </w:t>
      </w:r>
      <w:r w:rsidRPr="0041556A">
        <w:rPr>
          <w:rFonts w:ascii="Times New Roman" w:hAnsi="Times New Roman"/>
          <w:sz w:val="28"/>
          <w:szCs w:val="28"/>
        </w:rPr>
        <w:t xml:space="preserve">(административное здание Департамента). 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Размещение экспозиции по иному адресу допускается в случае принятия такого решения главой района, что отражается в решении о назначении общественных обсуждений или публичных слушаний.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2. Посетители экспозиции проекта проходят обязательную регистрацию в </w:t>
      </w:r>
      <w:r w:rsidR="00425152">
        <w:rPr>
          <w:rFonts w:ascii="Times New Roman" w:hAnsi="Times New Roman"/>
          <w:sz w:val="28"/>
          <w:szCs w:val="28"/>
        </w:rPr>
        <w:t>книге (</w:t>
      </w:r>
      <w:r w:rsidRPr="0041556A">
        <w:rPr>
          <w:rFonts w:ascii="Times New Roman" w:hAnsi="Times New Roman"/>
          <w:sz w:val="28"/>
          <w:szCs w:val="28"/>
        </w:rPr>
        <w:t>журнале</w:t>
      </w:r>
      <w:r w:rsidR="00425152">
        <w:rPr>
          <w:rFonts w:ascii="Times New Roman" w:hAnsi="Times New Roman"/>
          <w:sz w:val="28"/>
          <w:szCs w:val="28"/>
        </w:rPr>
        <w:t>)</w:t>
      </w:r>
      <w:r w:rsidRPr="0041556A">
        <w:rPr>
          <w:rFonts w:ascii="Times New Roman" w:hAnsi="Times New Roman"/>
          <w:sz w:val="28"/>
          <w:szCs w:val="28"/>
        </w:rPr>
        <w:t xml:space="preserve"> учета посетителей экспозиции проекта. Журнал находится у секретаря общественных обсуждений или публичных слушаний.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Знакомство с материалами экспозиции осуществляется в сопровождении секретаря.  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</w:t>
      </w:r>
      <w:r w:rsidRPr="0041556A">
        <w:rPr>
          <w:rFonts w:ascii="Times New Roman" w:hAnsi="Times New Roman"/>
          <w:sz w:val="28"/>
          <w:szCs w:val="28"/>
        </w:rPr>
        <w:lastRenderedPageBreak/>
        <w:t>экспозиции, секретарю общественных обсуждений или публичных слушаний или непосредственно специалистам Департамента, присутствующим на экспозиции.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 xml:space="preserve">3. Консультирование посетителей экспозиции осуществляется устно специалистами соответствующего структурного подразделения Департамента. 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4. Посетитель экспозиции 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регистрации, а также обязательному рассмотрению организатором общественных обсуждений или публичных слушаний за исключением случаев, предусмотренных частью 4 стать 9 настоящего Порядка.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Статья 12. Финансирование организации и проведения общественных обсуждений или публичных слушаний</w:t>
      </w:r>
    </w:p>
    <w:p w:rsidR="007E78E4" w:rsidRPr="0041556A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общественных обсуждений или публичных слушаний являются средства местного бюджета, если иное не установлено законодательством.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56A">
        <w:rPr>
          <w:rFonts w:ascii="Times New Roman" w:hAnsi="Times New Roman"/>
          <w:sz w:val="28"/>
          <w:szCs w:val="28"/>
        </w:rPr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</w:t>
      </w:r>
      <w:proofErr w:type="gramEnd"/>
      <w:r w:rsidRPr="0041556A">
        <w:rPr>
          <w:rFonts w:ascii="Times New Roman" w:hAnsi="Times New Roman"/>
          <w:sz w:val="28"/>
          <w:szCs w:val="28"/>
        </w:rPr>
        <w:t xml:space="preserve"> лицо, заинтересованное в предоставлении такого разрешения.</w:t>
      </w:r>
    </w:p>
    <w:p w:rsidR="007E78E4" w:rsidRPr="0041556A" w:rsidRDefault="007E78E4" w:rsidP="007E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6A">
        <w:rPr>
          <w:rFonts w:ascii="Times New Roman" w:hAnsi="Times New Roman"/>
          <w:sz w:val="28"/>
          <w:szCs w:val="28"/>
        </w:rPr>
        <w:t>Порядок оплаты заинтересованными лицами расходов, связанных с организацией и проведением общественных обсуждений или публичных слушаний на территории Ханты-Мансийского района</w:t>
      </w:r>
      <w:r w:rsidR="00425152">
        <w:rPr>
          <w:rFonts w:ascii="Times New Roman" w:hAnsi="Times New Roman"/>
          <w:sz w:val="28"/>
          <w:szCs w:val="28"/>
        </w:rPr>
        <w:t>,</w:t>
      </w:r>
      <w:r w:rsidRPr="0041556A">
        <w:rPr>
          <w:rFonts w:ascii="Times New Roman" w:hAnsi="Times New Roman"/>
          <w:sz w:val="28"/>
          <w:szCs w:val="28"/>
        </w:rPr>
        <w:t xml:space="preserve"> определяется администрацией</w:t>
      </w:r>
      <w:r w:rsidR="00840ADF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41556A">
        <w:rPr>
          <w:rFonts w:ascii="Times New Roman" w:hAnsi="Times New Roman"/>
          <w:sz w:val="28"/>
          <w:szCs w:val="28"/>
        </w:rPr>
        <w:t xml:space="preserve"> района с учетом положений законодательства о градостроительной деятельности.</w:t>
      </w:r>
    </w:p>
    <w:p w:rsidR="007E78E4" w:rsidRPr="0041556A" w:rsidRDefault="007E78E4" w:rsidP="007E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Статья 13. Срок хранения материалов общественных обсуждений или публичных слушаний</w:t>
      </w:r>
    </w:p>
    <w:p w:rsidR="00425152" w:rsidRDefault="00425152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8E4" w:rsidRPr="0041556A" w:rsidRDefault="007E78E4" w:rsidP="007E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6A">
        <w:rPr>
          <w:rFonts w:ascii="Times New Roman" w:hAnsi="Times New Roman" w:cs="Times New Roman"/>
          <w:sz w:val="28"/>
          <w:szCs w:val="28"/>
        </w:rPr>
        <w:t>Материалы общественных обсуждений или публичных слушаний хранятся в Департаменте в течение трех лет после даты официального опубликования заключения о результатах общественных обсуждений или публичных слушаний.</w:t>
      </w:r>
    </w:p>
    <w:p w:rsidR="00A011F9" w:rsidRDefault="00A011F9"/>
    <w:sectPr w:rsidR="00A011F9" w:rsidSect="00742A4C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1503"/>
    <w:multiLevelType w:val="hybridMultilevel"/>
    <w:tmpl w:val="DBC84B18"/>
    <w:lvl w:ilvl="0" w:tplc="44748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175C5"/>
    <w:multiLevelType w:val="hybridMultilevel"/>
    <w:tmpl w:val="2C0E938C"/>
    <w:lvl w:ilvl="0" w:tplc="F46C8296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185DB8"/>
    <w:multiLevelType w:val="hybridMultilevel"/>
    <w:tmpl w:val="B84A7D08"/>
    <w:lvl w:ilvl="0" w:tplc="0DFAB634">
      <w:start w:val="4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4"/>
    <w:rsid w:val="00067C98"/>
    <w:rsid w:val="00425152"/>
    <w:rsid w:val="007039BF"/>
    <w:rsid w:val="00742A4C"/>
    <w:rsid w:val="007E78E4"/>
    <w:rsid w:val="00840ADF"/>
    <w:rsid w:val="00A011F9"/>
    <w:rsid w:val="00A9304C"/>
    <w:rsid w:val="00AC49BA"/>
    <w:rsid w:val="00F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E78E4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9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E78E4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9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9CEC1D808F14C8A6F3286E86E2F4879FE244FD0D0C920B936429883F096B7D5122E77B0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9E37470D558CD5F608E16ECF8CA38C817B13715B7029A2783510C96DB4D229D69BD5E8EE304Aw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32C0168B285C4E1600E7C84F13A0E3547FDFE43753132D3ED6B0EB18889DC4BC094B42C90BF811E33D913VBo1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402C6C61461DE76E9A6552F9EA9C20C0E26C6FD2BE237117F8F7E119EF8BF5875000A6BC52c80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69FA49A9175F5319CEC1D808F14C8A6F3286E86E2F4879FE244FD0D0C920B936429883F096B7D5122E77B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8</cp:revision>
  <cp:lastPrinted>2018-05-23T07:09:00Z</cp:lastPrinted>
  <dcterms:created xsi:type="dcterms:W3CDTF">2018-05-08T04:45:00Z</dcterms:created>
  <dcterms:modified xsi:type="dcterms:W3CDTF">2018-05-23T10:21:00Z</dcterms:modified>
</cp:coreProperties>
</file>